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80839" w14:textId="77777777" w:rsidR="009518A6" w:rsidRDefault="009518A6" w:rsidP="009518A6">
      <w:pPr>
        <w:pStyle w:val="Titolo"/>
        <w:rPr>
          <w:lang w:val="it-CH"/>
        </w:rPr>
      </w:pPr>
      <w:r>
        <w:rPr>
          <w:lang w:val="it-CH"/>
        </w:rPr>
        <w:t>Associazione Fondali Puliti del Ceresio</w:t>
      </w:r>
    </w:p>
    <w:p w14:paraId="35B02D01" w14:textId="77777777" w:rsidR="009518A6" w:rsidRDefault="009518A6" w:rsidP="009518A6"/>
    <w:p w14:paraId="42BB3EFA" w14:textId="77777777" w:rsidR="009518A6" w:rsidRDefault="009518A6" w:rsidP="009518A6"/>
    <w:p w14:paraId="246BDED4" w14:textId="74F3D54C" w:rsidR="009518A6" w:rsidRDefault="009518A6" w:rsidP="009518A6">
      <w:pPr>
        <w:pStyle w:val="Titolo1"/>
        <w:rPr>
          <w:sz w:val="28"/>
          <w:lang w:val="it-CH"/>
        </w:rPr>
      </w:pPr>
      <w:r>
        <w:rPr>
          <w:sz w:val="28"/>
          <w:lang w:val="it-CH"/>
        </w:rPr>
        <w:t>VERBALE DELL’ASSEMBLEA GENERALE ORDINARIA 202</w:t>
      </w:r>
      <w:r w:rsidR="00855C29">
        <w:rPr>
          <w:sz w:val="28"/>
          <w:lang w:val="it-CH"/>
        </w:rPr>
        <w:t>5</w:t>
      </w:r>
    </w:p>
    <w:p w14:paraId="595034F8" w14:textId="2D694806" w:rsidR="009518A6" w:rsidRDefault="009518A6" w:rsidP="009518A6">
      <w:pPr>
        <w:jc w:val="center"/>
        <w:rPr>
          <w:b/>
          <w:smallCaps/>
        </w:rPr>
      </w:pPr>
      <w:r>
        <w:t xml:space="preserve">Capriasca, </w:t>
      </w:r>
      <w:r w:rsidR="008B5A17">
        <w:t>1</w:t>
      </w:r>
      <w:r w:rsidR="00855C29">
        <w:t>°</w:t>
      </w:r>
      <w:r w:rsidR="00FF2A69">
        <w:t xml:space="preserve"> aprile 202</w:t>
      </w:r>
      <w:r w:rsidR="00855C29">
        <w:t>5</w:t>
      </w:r>
    </w:p>
    <w:p w14:paraId="750CF2A5" w14:textId="77777777" w:rsidR="009518A6" w:rsidRDefault="009518A6" w:rsidP="009518A6">
      <w:pPr>
        <w:rPr>
          <w:smallCaps/>
        </w:rPr>
      </w:pPr>
    </w:p>
    <w:p w14:paraId="0CC59B02" w14:textId="77777777" w:rsidR="009518A6" w:rsidRDefault="009518A6" w:rsidP="009518A6">
      <w:pPr>
        <w:rPr>
          <w:smallCaps/>
        </w:rPr>
      </w:pPr>
    </w:p>
    <w:p w14:paraId="13D840F8" w14:textId="5A04FA21" w:rsidR="009518A6" w:rsidRDefault="009518A6" w:rsidP="009518A6">
      <w:pPr>
        <w:pStyle w:val="Corpotesto"/>
        <w:jc w:val="both"/>
      </w:pPr>
      <w:r>
        <w:t xml:space="preserve">Il giorno sabato </w:t>
      </w:r>
      <w:r w:rsidR="00855C29">
        <w:t>29 marzo 2025</w:t>
      </w:r>
      <w:r>
        <w:t>, ore 17:</w:t>
      </w:r>
      <w:r w:rsidR="00855C29">
        <w:t>3</w:t>
      </w:r>
      <w:r>
        <w:t xml:space="preserve">0 si è tenuta presso il Ristorante pizzeria </w:t>
      </w:r>
      <w:r w:rsidR="00855C29">
        <w:t xml:space="preserve">Commercio, Tesserete </w:t>
      </w:r>
      <w:r>
        <w:t>l’assemblea generale ordinaria 202</w:t>
      </w:r>
      <w:r w:rsidR="00855C29">
        <w:t>5</w:t>
      </w:r>
      <w:r>
        <w:t xml:space="preserve"> dell’Associazione Fondali Puliti del Ceresio, per procedere alla discussione dei punti di cui al seguente</w:t>
      </w:r>
    </w:p>
    <w:p w14:paraId="6A412822" w14:textId="77777777" w:rsidR="009518A6" w:rsidRDefault="009518A6" w:rsidP="009518A6"/>
    <w:p w14:paraId="60AD8979" w14:textId="77777777" w:rsidR="009518A6" w:rsidRDefault="009518A6" w:rsidP="009518A6"/>
    <w:p w14:paraId="7C7FE116" w14:textId="77777777" w:rsidR="009518A6" w:rsidRDefault="009518A6" w:rsidP="009518A6">
      <w:pPr>
        <w:pStyle w:val="Titolo2"/>
        <w:jc w:val="center"/>
      </w:pPr>
      <w:r>
        <w:t>ORDINE DEL GIORNO</w:t>
      </w:r>
    </w:p>
    <w:p w14:paraId="50EB0C0B" w14:textId="77777777" w:rsidR="009518A6" w:rsidRPr="00063FF2" w:rsidRDefault="009518A6" w:rsidP="009518A6">
      <w:pPr>
        <w:rPr>
          <w:bCs/>
        </w:rPr>
      </w:pPr>
    </w:p>
    <w:p w14:paraId="6439CFFF" w14:textId="77777777" w:rsidR="009518A6" w:rsidRPr="00063FF2" w:rsidRDefault="009518A6" w:rsidP="009518A6">
      <w:pPr>
        <w:rPr>
          <w:bCs/>
        </w:rPr>
      </w:pPr>
    </w:p>
    <w:p w14:paraId="52D03CF9" w14:textId="77777777" w:rsidR="00FF2A69" w:rsidRDefault="00FF2A69" w:rsidP="00FF2A69">
      <w:pPr>
        <w:numPr>
          <w:ilvl w:val="0"/>
          <w:numId w:val="1"/>
        </w:numPr>
        <w:suppressAutoHyphens/>
        <w:ind w:hanging="720"/>
      </w:pPr>
      <w:r>
        <w:t>Saluto del Presidente</w:t>
      </w:r>
    </w:p>
    <w:p w14:paraId="19C00C7A" w14:textId="783C3D49" w:rsidR="00FF2A69" w:rsidRDefault="00FF2A69" w:rsidP="00FF2A69">
      <w:pPr>
        <w:numPr>
          <w:ilvl w:val="0"/>
          <w:numId w:val="1"/>
        </w:numPr>
        <w:suppressAutoHyphens/>
        <w:ind w:hanging="720"/>
      </w:pPr>
      <w:r>
        <w:t>Approvazione verbale assemblea generale ordinaria 202</w:t>
      </w:r>
      <w:r w:rsidR="00855C29">
        <w:t>4</w:t>
      </w:r>
    </w:p>
    <w:p w14:paraId="77AB6CFF" w14:textId="77777777" w:rsidR="00FF2A69" w:rsidRDefault="00FF2A69" w:rsidP="00FF2A69">
      <w:pPr>
        <w:numPr>
          <w:ilvl w:val="0"/>
          <w:numId w:val="1"/>
        </w:numPr>
        <w:suppressAutoHyphens/>
        <w:ind w:hanging="720"/>
      </w:pPr>
      <w:r>
        <w:t>Rapporto dei responsabili tecnico, relazioni pubbliche ed ambiente</w:t>
      </w:r>
    </w:p>
    <w:p w14:paraId="06817A30" w14:textId="607146C0" w:rsidR="00FF2A69" w:rsidRDefault="00FF2A69" w:rsidP="00FF2A69">
      <w:pPr>
        <w:numPr>
          <w:ilvl w:val="0"/>
          <w:numId w:val="1"/>
        </w:numPr>
        <w:suppressAutoHyphens/>
        <w:ind w:hanging="720"/>
      </w:pPr>
      <w:r>
        <w:t>Relazione dei revisori ed approvazione dei conti 202</w:t>
      </w:r>
      <w:r w:rsidR="00855C29">
        <w:t>4</w:t>
      </w:r>
    </w:p>
    <w:p w14:paraId="3039272E" w14:textId="77777777" w:rsidR="00FF2A69" w:rsidRDefault="00FF2A69" w:rsidP="00FF2A69">
      <w:pPr>
        <w:numPr>
          <w:ilvl w:val="0"/>
          <w:numId w:val="1"/>
        </w:numPr>
        <w:suppressAutoHyphens/>
        <w:ind w:hanging="720"/>
      </w:pPr>
      <w:r>
        <w:t>Scarico al comitato attuale ed ai revisori</w:t>
      </w:r>
    </w:p>
    <w:p w14:paraId="1BA0DBD7" w14:textId="77777777" w:rsidR="00FF2A69" w:rsidRDefault="00FF2A69" w:rsidP="00FF2A69">
      <w:pPr>
        <w:numPr>
          <w:ilvl w:val="0"/>
          <w:numId w:val="1"/>
        </w:numPr>
        <w:suppressAutoHyphens/>
        <w:ind w:hanging="720"/>
      </w:pPr>
      <w:r>
        <w:t>Dimissioni e nomine in seno al Comitato</w:t>
      </w:r>
    </w:p>
    <w:p w14:paraId="051E8F91" w14:textId="3CC1B146" w:rsidR="00FF2A69" w:rsidRDefault="00FF2A69" w:rsidP="00FF2A69">
      <w:pPr>
        <w:numPr>
          <w:ilvl w:val="0"/>
          <w:numId w:val="1"/>
        </w:numPr>
        <w:suppressAutoHyphens/>
        <w:ind w:hanging="720"/>
      </w:pPr>
      <w:r>
        <w:t>Preventivo 202</w:t>
      </w:r>
      <w:r w:rsidR="00855C29">
        <w:t>5</w:t>
      </w:r>
    </w:p>
    <w:p w14:paraId="00765398" w14:textId="2D4AF095" w:rsidR="00FF2A69" w:rsidRDefault="00FF2A69" w:rsidP="00FF2A69">
      <w:pPr>
        <w:numPr>
          <w:ilvl w:val="0"/>
          <w:numId w:val="1"/>
        </w:numPr>
        <w:suppressAutoHyphens/>
        <w:ind w:hanging="720"/>
      </w:pPr>
      <w:r>
        <w:t>Programma d’attività 202</w:t>
      </w:r>
      <w:r w:rsidR="00855C29">
        <w:t>5</w:t>
      </w:r>
    </w:p>
    <w:p w14:paraId="56719E3F" w14:textId="77777777" w:rsidR="00FF2A69" w:rsidRDefault="00FF2A69" w:rsidP="00FF2A69">
      <w:pPr>
        <w:numPr>
          <w:ilvl w:val="0"/>
          <w:numId w:val="1"/>
        </w:numPr>
        <w:suppressAutoHyphens/>
        <w:ind w:hanging="720"/>
      </w:pPr>
      <w:r>
        <w:t>Eventuali</w:t>
      </w:r>
    </w:p>
    <w:p w14:paraId="3369A8A4" w14:textId="77777777" w:rsidR="009518A6" w:rsidRDefault="009518A6" w:rsidP="009518A6"/>
    <w:p w14:paraId="77776B26" w14:textId="77777777" w:rsidR="009518A6" w:rsidRDefault="009518A6" w:rsidP="009518A6"/>
    <w:p w14:paraId="3B568D43" w14:textId="77777777" w:rsidR="009518A6" w:rsidRDefault="009518A6" w:rsidP="009518A6"/>
    <w:p w14:paraId="027611F2" w14:textId="77777777" w:rsidR="009518A6" w:rsidRDefault="009518A6" w:rsidP="009518A6">
      <w:r>
        <w:rPr>
          <w:u w:val="single"/>
        </w:rPr>
        <w:t>Presenti:</w:t>
      </w:r>
      <w:r>
        <w:tab/>
      </w:r>
      <w:r>
        <w:tab/>
        <w:t>Daniel Ponti, presidente</w:t>
      </w:r>
    </w:p>
    <w:p w14:paraId="069B12C9" w14:textId="77777777" w:rsidR="009518A6" w:rsidRDefault="009518A6" w:rsidP="009518A6">
      <w:r>
        <w:tab/>
      </w:r>
      <w:r>
        <w:tab/>
      </w:r>
      <w:r>
        <w:tab/>
        <w:t>Massimiliano Foglia, vicepresidente</w:t>
      </w:r>
    </w:p>
    <w:p w14:paraId="0DFCB182" w14:textId="1506866E" w:rsidR="00855C29" w:rsidRDefault="00855C29" w:rsidP="00855C29">
      <w:pPr>
        <w:ind w:left="1416" w:hanging="1416"/>
      </w:pPr>
      <w:r w:rsidRPr="00FF2A69">
        <w:tab/>
      </w:r>
      <w:r w:rsidRPr="00FF2A69">
        <w:tab/>
        <w:t>Pamela Gianoni, membro di comitato</w:t>
      </w:r>
    </w:p>
    <w:p w14:paraId="6C62A060" w14:textId="4A6FC300" w:rsidR="00FF2A69" w:rsidRDefault="00FF2A69" w:rsidP="00FF2A69">
      <w:r>
        <w:tab/>
      </w:r>
      <w:r>
        <w:tab/>
      </w:r>
      <w:r>
        <w:tab/>
        <w:t>Cristiana Barzaghi, membro di comitato</w:t>
      </w:r>
    </w:p>
    <w:p w14:paraId="088FD434" w14:textId="77777777" w:rsidR="009518A6" w:rsidRDefault="009518A6" w:rsidP="009518A6">
      <w:r>
        <w:tab/>
      </w:r>
      <w:r>
        <w:tab/>
      </w:r>
      <w:r>
        <w:tab/>
        <w:t>Sandra Denti Foglia, socia e revisore</w:t>
      </w:r>
    </w:p>
    <w:p w14:paraId="0674CAA3" w14:textId="77777777" w:rsidR="00855C29" w:rsidRDefault="00855C29" w:rsidP="00855C29">
      <w:pPr>
        <w:ind w:left="1416" w:hanging="1416"/>
      </w:pPr>
      <w:r w:rsidRPr="00FF2A69">
        <w:tab/>
      </w:r>
      <w:r w:rsidRPr="00FF2A69">
        <w:tab/>
        <w:t xml:space="preserve">Maura </w:t>
      </w:r>
      <w:r>
        <w:t>B</w:t>
      </w:r>
      <w:r w:rsidRPr="00FF2A69">
        <w:t>ettosini, socia</w:t>
      </w:r>
    </w:p>
    <w:p w14:paraId="30803A27" w14:textId="5F7D3FF9" w:rsidR="00855C29" w:rsidRPr="00FF2A69" w:rsidRDefault="00855C29" w:rsidP="00855C29">
      <w:pPr>
        <w:ind w:left="1416" w:hanging="1416"/>
      </w:pPr>
      <w:r>
        <w:tab/>
      </w:r>
      <w:r>
        <w:tab/>
        <w:t>Peter Moran, socio</w:t>
      </w:r>
    </w:p>
    <w:p w14:paraId="192047F2" w14:textId="77777777" w:rsidR="00855C29" w:rsidRDefault="00855C29" w:rsidP="009518A6"/>
    <w:p w14:paraId="495F077C" w14:textId="77777777" w:rsidR="009518A6" w:rsidRDefault="009518A6" w:rsidP="009518A6"/>
    <w:p w14:paraId="5AB6BC25" w14:textId="3098F7F4" w:rsidR="00855C29" w:rsidRDefault="009518A6" w:rsidP="00855C29">
      <w:pPr>
        <w:ind w:left="1416" w:hanging="1416"/>
      </w:pPr>
      <w:r>
        <w:rPr>
          <w:u w:val="single"/>
        </w:rPr>
        <w:t>Assenti scusati</w:t>
      </w:r>
      <w:r>
        <w:t>:</w:t>
      </w:r>
      <w:r>
        <w:tab/>
      </w:r>
      <w:r w:rsidR="00855C29">
        <w:t>Rosaria Schmidt, cassiera</w:t>
      </w:r>
    </w:p>
    <w:p w14:paraId="6A28B0CB" w14:textId="5E35970E" w:rsidR="009518A6" w:rsidRDefault="00FF2A69" w:rsidP="00855C29">
      <w:pPr>
        <w:ind w:left="1416" w:firstLine="708"/>
      </w:pPr>
      <w:r>
        <w:t>Beatrice Jann, socia</w:t>
      </w:r>
    </w:p>
    <w:p w14:paraId="28CA4824" w14:textId="19319627" w:rsidR="00FF2A69" w:rsidRPr="00FF2A69" w:rsidRDefault="00FF2A69" w:rsidP="00FF2A69">
      <w:pPr>
        <w:ind w:left="1416" w:hanging="1416"/>
      </w:pPr>
      <w:r w:rsidRPr="00FF2A69">
        <w:tab/>
      </w:r>
      <w:r w:rsidRPr="00FF2A69">
        <w:tab/>
        <w:t>Luca Paltrinieri, membro di comitato</w:t>
      </w:r>
    </w:p>
    <w:p w14:paraId="2EFB199A" w14:textId="47814155" w:rsidR="00515B96" w:rsidRDefault="00515B96" w:rsidP="00FF2A69">
      <w:r>
        <w:tab/>
      </w:r>
      <w:r>
        <w:tab/>
      </w:r>
      <w:r>
        <w:tab/>
        <w:t>Antonio Schmidt, membro di comitato</w:t>
      </w:r>
    </w:p>
    <w:p w14:paraId="79E2815C" w14:textId="39BB21B0" w:rsidR="00855C29" w:rsidRPr="00FF2A69" w:rsidRDefault="00855C29" w:rsidP="00FF2A69">
      <w:r>
        <w:tab/>
      </w:r>
      <w:r>
        <w:tab/>
      </w:r>
      <w:r>
        <w:tab/>
        <w:t>Andrea Per</w:t>
      </w:r>
      <w:r w:rsidR="005B2B94">
        <w:t>s</w:t>
      </w:r>
      <w:r>
        <w:t>ico, socio</w:t>
      </w:r>
    </w:p>
    <w:p w14:paraId="4E4326FA" w14:textId="52C979F0" w:rsidR="009518A6" w:rsidRDefault="009518A6" w:rsidP="009518A6">
      <w:pPr>
        <w:ind w:left="708" w:hanging="708"/>
      </w:pPr>
    </w:p>
    <w:p w14:paraId="024BD6B9" w14:textId="77777777" w:rsidR="00394B69" w:rsidRDefault="00394B69" w:rsidP="009518A6">
      <w:pPr>
        <w:ind w:left="708" w:hanging="708"/>
      </w:pPr>
    </w:p>
    <w:p w14:paraId="5E9D2A90" w14:textId="77777777" w:rsidR="009518A6" w:rsidRDefault="009518A6" w:rsidP="009518A6"/>
    <w:p w14:paraId="3D120DBA" w14:textId="545C16D6" w:rsidR="009518A6" w:rsidRDefault="009518A6" w:rsidP="009518A6">
      <w:r>
        <w:t>L’assemblea è validamente costituita ed atta a deliberare.</w:t>
      </w:r>
    </w:p>
    <w:p w14:paraId="5A71FF9B" w14:textId="77777777" w:rsidR="00FF2A69" w:rsidRDefault="00FF2A69" w:rsidP="009518A6"/>
    <w:p w14:paraId="42BE5DE3" w14:textId="77777777" w:rsidR="00FF2A69" w:rsidRDefault="00FF2A69" w:rsidP="009518A6"/>
    <w:p w14:paraId="6EA93EC3" w14:textId="77777777" w:rsidR="00394B69" w:rsidRDefault="00394B69" w:rsidP="009518A6"/>
    <w:p w14:paraId="15AC9640" w14:textId="77777777" w:rsidR="00855C29" w:rsidRDefault="00855C29" w:rsidP="009518A6"/>
    <w:p w14:paraId="78A56ECF" w14:textId="77777777" w:rsidR="009518A6" w:rsidRDefault="009518A6" w:rsidP="009518A6">
      <w:pPr>
        <w:jc w:val="center"/>
        <w:rPr>
          <w:u w:val="single"/>
        </w:rPr>
      </w:pPr>
      <w:r>
        <w:rPr>
          <w:u w:val="single"/>
        </w:rPr>
        <w:lastRenderedPageBreak/>
        <w:t>Trattande:</w:t>
      </w:r>
    </w:p>
    <w:p w14:paraId="7D98FE05" w14:textId="77777777" w:rsidR="009518A6" w:rsidRDefault="009518A6" w:rsidP="009518A6"/>
    <w:p w14:paraId="0D0C35BD" w14:textId="77777777" w:rsidR="009518A6" w:rsidRDefault="009518A6" w:rsidP="009518A6"/>
    <w:p w14:paraId="5C9F5ADE" w14:textId="1AA8774E" w:rsidR="009518A6" w:rsidRDefault="009518A6" w:rsidP="00FF2A69">
      <w:pPr>
        <w:pStyle w:val="Rientrocorpodeltesto"/>
        <w:numPr>
          <w:ilvl w:val="0"/>
          <w:numId w:val="2"/>
        </w:numPr>
      </w:pPr>
      <w:r>
        <w:t>Il presidente Daniel Ponti saluta i presenti e ringrazia per la partecipazione all’assemblea generale ordinaria 202</w:t>
      </w:r>
      <w:r w:rsidR="00855C29">
        <w:t>5</w:t>
      </w:r>
      <w:r>
        <w:t>.</w:t>
      </w:r>
    </w:p>
    <w:p w14:paraId="51561E53" w14:textId="77777777" w:rsidR="00515B96" w:rsidRDefault="00515B96" w:rsidP="00515B96">
      <w:pPr>
        <w:pStyle w:val="Rientrocorpodeltesto"/>
        <w:ind w:left="0" w:firstLine="0"/>
      </w:pPr>
    </w:p>
    <w:p w14:paraId="686DE5EA" w14:textId="77777777" w:rsidR="009518A6" w:rsidRDefault="009518A6" w:rsidP="009518A6">
      <w:pPr>
        <w:pStyle w:val="Rientrocorpodeltesto"/>
        <w:ind w:firstLine="0"/>
      </w:pPr>
      <w:r>
        <w:t>All’unanimità viene deciso di soprassedere all’elezione di un presidente di sala. Il Presidente funge da direttore dell’assemblea.</w:t>
      </w:r>
    </w:p>
    <w:p w14:paraId="5B1A3818" w14:textId="77777777" w:rsidR="009518A6" w:rsidRDefault="009518A6" w:rsidP="009518A6">
      <w:pPr>
        <w:pStyle w:val="Rientrocorpodeltesto"/>
        <w:ind w:left="0" w:firstLine="0"/>
      </w:pPr>
    </w:p>
    <w:p w14:paraId="17E6D4C0" w14:textId="77777777" w:rsidR="009518A6" w:rsidRDefault="009518A6" w:rsidP="009518A6">
      <w:pPr>
        <w:pStyle w:val="Rientrocorpodeltesto"/>
        <w:ind w:left="0" w:firstLine="0"/>
      </w:pPr>
    </w:p>
    <w:p w14:paraId="0D7C9009" w14:textId="2B052A47" w:rsidR="009518A6" w:rsidRDefault="00FF2A69" w:rsidP="009518A6">
      <w:pPr>
        <w:pStyle w:val="Rientrocorpodeltesto"/>
        <w:numPr>
          <w:ilvl w:val="0"/>
          <w:numId w:val="2"/>
        </w:numPr>
      </w:pPr>
      <w:r>
        <w:t xml:space="preserve">All’unanimità </w:t>
      </w:r>
      <w:r w:rsidR="009518A6">
        <w:t>viene approvato il verbale dell’assemblea generale ordinaria 202</w:t>
      </w:r>
      <w:r w:rsidR="00855C29">
        <w:t>4</w:t>
      </w:r>
      <w:r w:rsidR="009518A6">
        <w:t>, dopo che l’assemblea ha rinunciato alla sua rilettura.</w:t>
      </w:r>
    </w:p>
    <w:p w14:paraId="7EAE6B47" w14:textId="77777777" w:rsidR="009518A6" w:rsidRDefault="009518A6" w:rsidP="009518A6">
      <w:pPr>
        <w:pStyle w:val="Rientrocorpodeltesto"/>
        <w:ind w:left="0" w:firstLine="0"/>
      </w:pPr>
    </w:p>
    <w:p w14:paraId="045683F9" w14:textId="77777777" w:rsidR="009518A6" w:rsidRDefault="009518A6" w:rsidP="009518A6">
      <w:pPr>
        <w:pStyle w:val="Rientrocorpodeltesto"/>
        <w:ind w:left="0" w:firstLine="0"/>
      </w:pPr>
    </w:p>
    <w:p w14:paraId="50494A48" w14:textId="2047908F" w:rsidR="00855C29" w:rsidRPr="00855C29" w:rsidRDefault="009518A6" w:rsidP="00855C29">
      <w:pPr>
        <w:pStyle w:val="Paragrafoelenco"/>
        <w:numPr>
          <w:ilvl w:val="0"/>
          <w:numId w:val="2"/>
        </w:numPr>
        <w:jc w:val="both"/>
        <w:rPr>
          <w:lang w:val="it-CH"/>
        </w:rPr>
      </w:pPr>
      <w:r>
        <w:t>Unitamente alla convocazione all’odierna assemblea, è stato inviato a tutti i soci il rapporto d’attività 202</w:t>
      </w:r>
      <w:r w:rsidR="00855C29">
        <w:t>4</w:t>
      </w:r>
      <w:r>
        <w:t xml:space="preserve">, a cui il Presidente fa riferimento in entrata di questa trattanda. </w:t>
      </w:r>
      <w:r w:rsidR="00855C29" w:rsidRPr="00855C29">
        <w:rPr>
          <w:lang w:val="it-CH"/>
        </w:rPr>
        <w:t>La pulizia del lago 2024 è stata un grande successo organizzativo, per nulla scontato alla luce del grande numero di partecipanti previsti e del raddoppio dei punti d’immersione. Fortunatamente l’edizione 2024 non è stata rovinata dalla presenza di cianobatteri, come avvenuto per quella del 2023, ciò che rappresentava il maggiore timore alla vigilia delle operazioni.</w:t>
      </w:r>
    </w:p>
    <w:p w14:paraId="26B38C85" w14:textId="77777777" w:rsidR="00855C29" w:rsidRDefault="00855C29" w:rsidP="00855C29">
      <w:pPr>
        <w:jc w:val="both"/>
        <w:rPr>
          <w:lang w:val="it-CH"/>
        </w:rPr>
      </w:pPr>
    </w:p>
    <w:p w14:paraId="5122850F" w14:textId="77777777" w:rsidR="00855C29" w:rsidRDefault="00855C29" w:rsidP="00855C29">
      <w:pPr>
        <w:ind w:left="705"/>
        <w:jc w:val="both"/>
      </w:pPr>
      <w:r>
        <w:rPr>
          <w:lang w:val="it-CH"/>
        </w:rPr>
        <w:t xml:space="preserve">La giornata si è svolta il 31 agosto 2024 a Caslano ed i subacquei sono stati suddivisi in due postazioni. Un gruppo si è immerso davanti al Museo della Pesca ed un altro sul lungolago di Caslano (Piazza Lago), all’altezza del nucleo di canneto. </w:t>
      </w:r>
      <w:r>
        <w:t>In uno scenario meraviglioso e grazie ad una meteo molto favorevole, una quarantina di volontari tra subacquei, apneisti e aiutanti di terra si sono adoperati per liberare il lago dai rifiuti presenti sul fondale. Il risultato è stato ottimo: sono stati recuperati alcuni quintali (due benne colme) di materiale dal fondo del lago, in gran parte costituiti da materiale plastico, particolarmente nocivo allorquando si disgrega in microplastiche che finiscono nel ciclo alimentare degli organismi acquatici. Grazie alla collaborazione con la ditta Puricelli SA, che ci ha nuovamente affiancato senza esporre costi e che ringraziamo sentitamente, è stato possibile depositare tutto quanto recuperato in due benne: grazie ad un nuovo macchinario, i rifiuti vengono infatti separati direttamente presso questa ditta specializzata. Grazie al luogo prescelto, la giornata ha avuto un ottimo riscontro anche per quanto riguarda gli spettatori ed i passanti. È inoltre stata allestita una postazione informativa e divulgativa sul lungolago, volta a far conoscere ai passanti la problematica delle microplastiche, che si trovano in sospensione nell’acqua e si mischiano al plancton. Da segnalare inoltre la copertura mediatica della manifestazione da parte dei portali d’informazione. Al termine della manifestazione si è svolto l’abituale e sempre piacevole pranzo in comune, organizzato ed offerto dal Comune di Caslano, a cui pure vanno i nostri ringraziamenti.</w:t>
      </w:r>
    </w:p>
    <w:p w14:paraId="345779E0" w14:textId="77777777" w:rsidR="00855C29" w:rsidRDefault="00855C29" w:rsidP="00855C29">
      <w:pPr>
        <w:jc w:val="both"/>
        <w:rPr>
          <w:lang w:val="it-CH"/>
        </w:rPr>
      </w:pPr>
    </w:p>
    <w:p w14:paraId="1AEB4FA8" w14:textId="77777777" w:rsidR="00855C29" w:rsidRDefault="00855C29" w:rsidP="00855C29">
      <w:pPr>
        <w:ind w:left="705"/>
        <w:jc w:val="both"/>
        <w:rPr>
          <w:lang w:val="it-CH"/>
        </w:rPr>
      </w:pPr>
      <w:r>
        <w:rPr>
          <w:lang w:val="it-CH"/>
        </w:rPr>
        <w:t>La manifestazione 2024 è stata caratterizzata dalla partecipazione, per la prima volta, in un gruppo di una ventina di volontari facenti capo all’Associazione Abfalltaucher Schweiz provenienti da vari luoghi della Svizzera tedesca. È stata una piacevolissima esperienza, che ha rafforzato i legami tra le nostre associazioni e lo spirito collaborativo tra regioni linguistiche differenti. Gli ospiti dalla Svizzera tedesca hanno manifestato grande piacere alla giornata ed hanno ringraziato per l’organizzazione e l’accoglienza che è stata loro riservata, sperando di poter ripetere questa bella cooperazione.</w:t>
      </w:r>
    </w:p>
    <w:p w14:paraId="505BAC3C" w14:textId="77777777" w:rsidR="00855C29" w:rsidRDefault="00855C29" w:rsidP="00855C29">
      <w:pPr>
        <w:jc w:val="both"/>
        <w:rPr>
          <w:lang w:val="it-CH"/>
        </w:rPr>
      </w:pPr>
    </w:p>
    <w:p w14:paraId="67EB4938" w14:textId="77777777" w:rsidR="00855C29" w:rsidRDefault="00855C29" w:rsidP="00855C29">
      <w:pPr>
        <w:pStyle w:val="Rientrocorpodeltesto"/>
        <w:ind w:firstLine="0"/>
      </w:pPr>
      <w:r>
        <w:t xml:space="preserve">Le attività dell’associazione sono state oggetto di attenzione da parte dei media: diversi articoli sono stati pubblicati dai due quotidiani cantonali, che hanno anche riportato i resoconti delle </w:t>
      </w:r>
      <w:r>
        <w:lastRenderedPageBreak/>
        <w:t xml:space="preserve">azioni con relative fotografie, nonché dalla “Rivista di Lugano”, da “Il Ceresio” e dai portali d’informazione </w:t>
      </w:r>
      <w:hyperlink r:id="rId5" w:history="1">
        <w:r w:rsidRPr="00832FE5">
          <w:rPr>
            <w:rStyle w:val="Collegamentoipertestuale"/>
          </w:rPr>
          <w:t>www.tio.ch</w:t>
        </w:r>
      </w:hyperlink>
      <w:r w:rsidRPr="00832FE5">
        <w:t xml:space="preserve"> </w:t>
      </w:r>
      <w:r>
        <w:t>e www.ticinonews.ch. Il sito dell’associazione è poi stato costantemente aggiornato e viene regolarmente visitato, garantendo una buona visibilità alle nostre iniziative. Anche il gruppo Facebook è in crescita ed ha aumentato il numero di iscritti.</w:t>
      </w:r>
    </w:p>
    <w:p w14:paraId="4864D7DD" w14:textId="77777777" w:rsidR="00855C29" w:rsidRDefault="00855C29" w:rsidP="00855C29">
      <w:pPr>
        <w:pStyle w:val="Rientrocorpodeltesto"/>
        <w:ind w:left="0" w:firstLine="0"/>
      </w:pPr>
    </w:p>
    <w:p w14:paraId="5FBA100D" w14:textId="77777777" w:rsidR="00855C29" w:rsidRDefault="00855C29" w:rsidP="00855C29">
      <w:pPr>
        <w:pStyle w:val="Rientrocorpodeltesto"/>
        <w:ind w:firstLine="0"/>
      </w:pPr>
      <w:r>
        <w:t>Da ultimo abbiamo divulgato tramite e-mail ai soci ed il nostro profilo Facebook degli eventi relativi al lago, quali quelli summenzionati e le attività della Go-Diving di Porto Ceresio.</w:t>
      </w:r>
    </w:p>
    <w:p w14:paraId="5F2CC4BB" w14:textId="77777777" w:rsidR="009518A6" w:rsidRDefault="009518A6" w:rsidP="009518A6">
      <w:pPr>
        <w:pStyle w:val="Rientrocorpodeltesto"/>
      </w:pPr>
    </w:p>
    <w:p w14:paraId="53842F0C" w14:textId="0749079B" w:rsidR="009518A6" w:rsidRDefault="00855C29" w:rsidP="009518A6">
      <w:pPr>
        <w:pStyle w:val="Rientrocorpodeltesto"/>
        <w:numPr>
          <w:ilvl w:val="0"/>
          <w:numId w:val="2"/>
        </w:numPr>
        <w:ind w:left="720" w:hanging="720"/>
      </w:pPr>
      <w:r>
        <w:t>In sostituzione dell</w:t>
      </w:r>
      <w:r w:rsidR="009518A6">
        <w:t>a cassiera Rosaria Schmidt</w:t>
      </w:r>
      <w:r>
        <w:t>, il presidente</w:t>
      </w:r>
      <w:r w:rsidR="00FF2A69">
        <w:t xml:space="preserve"> illustra i conti 202</w:t>
      </w:r>
      <w:r>
        <w:t>4</w:t>
      </w:r>
      <w:r w:rsidR="009518A6">
        <w:t xml:space="preserve">: a fronte di contributi </w:t>
      </w:r>
      <w:r w:rsidR="002D2726">
        <w:t xml:space="preserve">pari a </w:t>
      </w:r>
      <w:r w:rsidR="009518A6">
        <w:t xml:space="preserve">CHF </w:t>
      </w:r>
      <w:r w:rsidR="00FF2A69">
        <w:t>1'</w:t>
      </w:r>
      <w:r>
        <w:t>000</w:t>
      </w:r>
      <w:r w:rsidR="00FF2A69">
        <w:t>.-</w:t>
      </w:r>
      <w:r w:rsidR="009518A6">
        <w:t xml:space="preserve">, vi sono state spese per CHF </w:t>
      </w:r>
      <w:r>
        <w:t>1'070.45</w:t>
      </w:r>
      <w:r w:rsidR="009518A6">
        <w:t>. Il risultato 202</w:t>
      </w:r>
      <w:r>
        <w:t>4</w:t>
      </w:r>
      <w:r w:rsidR="009518A6">
        <w:t xml:space="preserve"> si conclude pertanto con un</w:t>
      </w:r>
      <w:r w:rsidR="00FF2A69">
        <w:t xml:space="preserve"> </w:t>
      </w:r>
      <w:r>
        <w:t>passivo di CHF 70.45.</w:t>
      </w:r>
    </w:p>
    <w:p w14:paraId="6AE666EF" w14:textId="77777777" w:rsidR="00FF2A69" w:rsidRDefault="00FF2A69" w:rsidP="002D2726">
      <w:pPr>
        <w:pStyle w:val="Rientrocorpodeltesto"/>
        <w:ind w:left="0" w:firstLine="0"/>
      </w:pPr>
    </w:p>
    <w:p w14:paraId="4DD44B99" w14:textId="7BED6B12" w:rsidR="002D2726" w:rsidRDefault="002D2726" w:rsidP="002D2726">
      <w:pPr>
        <w:pStyle w:val="Rientrocorpodeltesto"/>
        <w:ind w:firstLine="0"/>
      </w:pPr>
      <w:r>
        <w:t xml:space="preserve">Il capitale proprio ammonta quindi a CHF – </w:t>
      </w:r>
      <w:r w:rsidR="00FF2A69">
        <w:t>3'</w:t>
      </w:r>
      <w:r w:rsidR="00855C29">
        <w:t>766.20</w:t>
      </w:r>
      <w:r>
        <w:t>, mentre la liquidità è di CHF 1'</w:t>
      </w:r>
      <w:r w:rsidR="00855C29">
        <w:t>733.80</w:t>
      </w:r>
      <w:r>
        <w:t>.</w:t>
      </w:r>
    </w:p>
    <w:p w14:paraId="1274F1C1" w14:textId="77777777" w:rsidR="002D2726" w:rsidRDefault="002D2726" w:rsidP="009518A6">
      <w:pPr>
        <w:pStyle w:val="Rientrocorpodeltesto"/>
        <w:ind w:left="0" w:firstLine="0"/>
      </w:pPr>
    </w:p>
    <w:p w14:paraId="5522CD54" w14:textId="10217D30" w:rsidR="009518A6" w:rsidRDefault="00515B96" w:rsidP="002D2726">
      <w:pPr>
        <w:pStyle w:val="Rientrocorpodeltesto"/>
        <w:ind w:left="720" w:hanging="15"/>
      </w:pPr>
      <w:r>
        <w:t xml:space="preserve">I </w:t>
      </w:r>
      <w:r w:rsidR="002D2726">
        <w:t>revisor</w:t>
      </w:r>
      <w:r>
        <w:t>i</w:t>
      </w:r>
      <w:r w:rsidR="002D2726">
        <w:t xml:space="preserve"> Sandra Denti Foglia </w:t>
      </w:r>
      <w:r>
        <w:t xml:space="preserve">e Francesco Santini </w:t>
      </w:r>
      <w:r w:rsidR="009518A6">
        <w:t>conferma</w:t>
      </w:r>
      <w:r>
        <w:t>no</w:t>
      </w:r>
      <w:r w:rsidR="009518A6">
        <w:t xml:space="preserve"> la correttezza dei conti 202</w:t>
      </w:r>
      <w:r w:rsidR="00855C29">
        <w:t>4</w:t>
      </w:r>
      <w:r w:rsidR="009518A6">
        <w:t xml:space="preserve">, poiché conformi alle pezze giustificative. Si riporta la somma di CHF </w:t>
      </w:r>
      <w:r w:rsidR="002D2726">
        <w:t>1'</w:t>
      </w:r>
      <w:r w:rsidR="002402BA">
        <w:t>5</w:t>
      </w:r>
      <w:r w:rsidR="00855C29">
        <w:t>24.85</w:t>
      </w:r>
      <w:r w:rsidR="009518A6">
        <w:t xml:space="preserve"> a nuova gestione.</w:t>
      </w:r>
    </w:p>
    <w:p w14:paraId="5C3DD73A" w14:textId="77777777" w:rsidR="0077340B" w:rsidRDefault="0077340B" w:rsidP="002D2726">
      <w:pPr>
        <w:pStyle w:val="Rientrocorpodeltesto"/>
        <w:ind w:left="720" w:hanging="15"/>
      </w:pPr>
    </w:p>
    <w:p w14:paraId="332BEEAD" w14:textId="0E961C00" w:rsidR="009518A6" w:rsidRDefault="009518A6" w:rsidP="009518A6">
      <w:pPr>
        <w:pStyle w:val="Rientrocorpodeltesto"/>
        <w:ind w:left="720" w:hanging="15"/>
      </w:pPr>
      <w:r>
        <w:t>L’assemblea all’unanimità approva pertanto i conti 202</w:t>
      </w:r>
      <w:r w:rsidR="00855C29">
        <w:t>4</w:t>
      </w:r>
      <w:r>
        <w:t>, ringraziando nel contempo la cassiera Rosaria Schmidt e</w:t>
      </w:r>
      <w:r w:rsidR="008B5A17">
        <w:t>d</w:t>
      </w:r>
      <w:r>
        <w:t xml:space="preserve"> i revisori per l’ottimo lavoro svolto.</w:t>
      </w:r>
    </w:p>
    <w:p w14:paraId="6603528F" w14:textId="77777777" w:rsidR="009518A6" w:rsidRDefault="009518A6" w:rsidP="009518A6">
      <w:pPr>
        <w:pStyle w:val="Rientrocorpodeltesto"/>
        <w:ind w:left="0" w:firstLine="0"/>
      </w:pPr>
    </w:p>
    <w:p w14:paraId="288320C7" w14:textId="79F332B7" w:rsidR="009518A6" w:rsidRDefault="009518A6" w:rsidP="009518A6">
      <w:pPr>
        <w:pStyle w:val="Rientrocorpodeltesto"/>
        <w:numPr>
          <w:ilvl w:val="0"/>
          <w:numId w:val="2"/>
        </w:numPr>
      </w:pPr>
      <w:r>
        <w:t>Con voto unanime l’assemblea dà scarico all’attuale comitato per l’esercizio 202</w:t>
      </w:r>
      <w:r w:rsidR="00855C29">
        <w:t>4</w:t>
      </w:r>
      <w:r>
        <w:t>.</w:t>
      </w:r>
    </w:p>
    <w:p w14:paraId="498D2A30" w14:textId="09B2D151" w:rsidR="009518A6" w:rsidRDefault="009518A6" w:rsidP="009518A6">
      <w:pPr>
        <w:pStyle w:val="Rientrocorpodeltesto"/>
        <w:ind w:left="0" w:firstLine="0"/>
      </w:pPr>
    </w:p>
    <w:p w14:paraId="2C14D270" w14:textId="77777777" w:rsidR="001C2038" w:rsidRDefault="001C2038" w:rsidP="009518A6">
      <w:pPr>
        <w:pStyle w:val="Rientrocorpodeltesto"/>
        <w:ind w:left="0" w:firstLine="0"/>
      </w:pPr>
    </w:p>
    <w:p w14:paraId="4798609C" w14:textId="59682111" w:rsidR="009518A6" w:rsidRDefault="009518A6" w:rsidP="002402BA">
      <w:pPr>
        <w:pStyle w:val="Rientrocorpodeltesto"/>
      </w:pPr>
      <w:r>
        <w:t>6.</w:t>
      </w:r>
      <w:r>
        <w:tab/>
        <w:t>All’unanimità viene rieletto il comitato uscente, che ringrazia l’assemblea per la fiducia accordata.</w:t>
      </w:r>
    </w:p>
    <w:p w14:paraId="3BBF0D19" w14:textId="77777777" w:rsidR="009518A6" w:rsidRDefault="009518A6" w:rsidP="009518A6">
      <w:pPr>
        <w:pStyle w:val="Rientrocorpodeltesto"/>
      </w:pPr>
    </w:p>
    <w:p w14:paraId="2B665C6A" w14:textId="77777777" w:rsidR="009518A6" w:rsidRDefault="009518A6" w:rsidP="009518A6">
      <w:pPr>
        <w:pStyle w:val="Rientrocorpodeltesto"/>
      </w:pPr>
    </w:p>
    <w:p w14:paraId="10F40A4E" w14:textId="12EE46FF" w:rsidR="009518A6" w:rsidRDefault="009518A6" w:rsidP="009518A6">
      <w:pPr>
        <w:pStyle w:val="Rientrocorpodeltesto"/>
        <w:numPr>
          <w:ilvl w:val="0"/>
          <w:numId w:val="3"/>
        </w:numPr>
      </w:pPr>
      <w:r>
        <w:t>Il preventivo 202</w:t>
      </w:r>
      <w:r w:rsidR="00855C29">
        <w:t>5</w:t>
      </w:r>
      <w:r>
        <w:t xml:space="preserve"> prevede delle entrate ordinarie per CHF 2'000.- dallo Sport Toto e delle uscite ordinarie per complessivi CHF 2’000.- (CHF 1’500.- per vari interventi di terreno e CHF 500.- di costi amministrativi vari).</w:t>
      </w:r>
    </w:p>
    <w:p w14:paraId="7D3C03DC" w14:textId="77777777" w:rsidR="009518A6" w:rsidRDefault="009518A6" w:rsidP="009518A6">
      <w:pPr>
        <w:pStyle w:val="Rientrocorpodeltesto"/>
        <w:ind w:left="0" w:firstLine="0"/>
      </w:pPr>
    </w:p>
    <w:p w14:paraId="026D119A" w14:textId="77777777" w:rsidR="009518A6" w:rsidRDefault="009518A6" w:rsidP="009518A6">
      <w:pPr>
        <w:pStyle w:val="Rientrocorpodeltesto"/>
        <w:ind w:left="1410"/>
      </w:pPr>
      <w:r>
        <w:t>Il preventivo è approvato all’unanimità.</w:t>
      </w:r>
    </w:p>
    <w:p w14:paraId="5908D02D" w14:textId="77777777" w:rsidR="00655C45" w:rsidRDefault="00655C45" w:rsidP="009518A6">
      <w:pPr>
        <w:pStyle w:val="Rientrocorpodeltesto"/>
        <w:ind w:left="0" w:firstLine="0"/>
      </w:pPr>
    </w:p>
    <w:p w14:paraId="6193B364" w14:textId="77777777" w:rsidR="009518A6" w:rsidRDefault="009518A6" w:rsidP="009518A6">
      <w:pPr>
        <w:pStyle w:val="Rientrocorpodeltesto"/>
        <w:ind w:left="0" w:firstLine="0"/>
      </w:pPr>
    </w:p>
    <w:p w14:paraId="78BA8FD7" w14:textId="6BA8C5CB" w:rsidR="00855C29" w:rsidRDefault="009518A6" w:rsidP="00855C29">
      <w:pPr>
        <w:pStyle w:val="Rientrocorpodeltesto"/>
        <w:numPr>
          <w:ilvl w:val="0"/>
          <w:numId w:val="3"/>
        </w:numPr>
      </w:pPr>
      <w:r>
        <w:t xml:space="preserve">La trattanda verte </w:t>
      </w:r>
      <w:r w:rsidR="00394B69">
        <w:t>sull’organizzazione della giornata</w:t>
      </w:r>
      <w:r>
        <w:t xml:space="preserve"> di pulizia 202</w:t>
      </w:r>
      <w:r w:rsidR="00855C29">
        <w:t>5</w:t>
      </w:r>
      <w:r>
        <w:t xml:space="preserve">. </w:t>
      </w:r>
      <w:r w:rsidR="00855C29">
        <w:t>In considerazione dell’invito da parte delle Autorità di Agno a ripetere la giornata di pulizia presso questo Comune, l’assemblea decide di verificare se vi sia ancora questa disponibilità. Daniel Ponti conterrà di conseguenza l’ing. Marco Paniga dell’UTC per accertarsene.</w:t>
      </w:r>
    </w:p>
    <w:p w14:paraId="32975597" w14:textId="16CDC624" w:rsidR="009518A6" w:rsidRDefault="009518A6" w:rsidP="00855C29">
      <w:pPr>
        <w:pStyle w:val="Rientrocorpodeltesto"/>
        <w:ind w:left="0" w:firstLine="0"/>
      </w:pPr>
    </w:p>
    <w:p w14:paraId="31F56A86" w14:textId="5058E69C" w:rsidR="00855C29" w:rsidRDefault="00855C29" w:rsidP="00855C29">
      <w:pPr>
        <w:pStyle w:val="Rientrocorpodeltesto"/>
        <w:ind w:firstLine="0"/>
      </w:pPr>
      <w:r>
        <w:t xml:space="preserve">Il presidente propone di fungere nuovamente da ente promotore per la creazione di un nuovo nucleo di canneto lacustre, qualora possibile nel bacino nord dove queste strutture scarseggiano. L’assemblea eccetta la proposta </w:t>
      </w:r>
      <w:r w:rsidR="00DB11AA">
        <w:t>con entusiasmo.</w:t>
      </w:r>
    </w:p>
    <w:p w14:paraId="2A51F1D3" w14:textId="77777777" w:rsidR="00DB11AA" w:rsidRDefault="00DB11AA" w:rsidP="00855C29">
      <w:pPr>
        <w:pStyle w:val="Rientrocorpodeltesto"/>
        <w:ind w:left="0" w:firstLine="0"/>
      </w:pPr>
    </w:p>
    <w:p w14:paraId="158AFA77" w14:textId="320E71A9" w:rsidR="009518A6" w:rsidRDefault="009518A6" w:rsidP="00855C29">
      <w:pPr>
        <w:pStyle w:val="Rientrocorpodeltesto"/>
        <w:numPr>
          <w:ilvl w:val="0"/>
          <w:numId w:val="3"/>
        </w:numPr>
      </w:pPr>
      <w:r>
        <w:t>Non essendoci altri interventi il presidente dichiara chiusa l’assemblea alle 18.</w:t>
      </w:r>
      <w:r w:rsidR="00855C29">
        <w:t>3</w:t>
      </w:r>
      <w:r w:rsidR="00885075">
        <w:t>0</w:t>
      </w:r>
      <w:r>
        <w:t>.</w:t>
      </w:r>
    </w:p>
    <w:p w14:paraId="18D1C301" w14:textId="77777777" w:rsidR="009518A6" w:rsidRDefault="009518A6" w:rsidP="009518A6">
      <w:pPr>
        <w:pStyle w:val="Rientrocorpodeltesto"/>
        <w:tabs>
          <w:tab w:val="left" w:pos="720"/>
        </w:tabs>
        <w:ind w:left="0" w:firstLine="0"/>
      </w:pPr>
    </w:p>
    <w:p w14:paraId="0BBE0776" w14:textId="77777777" w:rsidR="00855C29" w:rsidRDefault="00855C29" w:rsidP="009518A6">
      <w:pPr>
        <w:pStyle w:val="Rientrocorpodeltesto"/>
        <w:tabs>
          <w:tab w:val="left" w:pos="720"/>
        </w:tabs>
        <w:ind w:left="0" w:firstLine="0"/>
      </w:pPr>
    </w:p>
    <w:p w14:paraId="4232AA05" w14:textId="77777777" w:rsidR="009518A6" w:rsidRDefault="009518A6" w:rsidP="009518A6">
      <w:pPr>
        <w:pStyle w:val="Rientrocorpodeltesto"/>
        <w:tabs>
          <w:tab w:val="left" w:pos="720"/>
        </w:tabs>
        <w:ind w:left="0" w:firstLine="0"/>
      </w:pPr>
    </w:p>
    <w:p w14:paraId="2CB1658C" w14:textId="77777777" w:rsidR="009518A6" w:rsidRDefault="009518A6" w:rsidP="009518A6">
      <w:pPr>
        <w:pStyle w:val="Rientrocorpodeltesto"/>
        <w:tabs>
          <w:tab w:val="left" w:pos="720"/>
        </w:tabs>
        <w:ind w:left="0" w:firstLine="709"/>
        <w:jc w:val="left"/>
      </w:pPr>
      <w:r>
        <w:t>Il Presidente</w:t>
      </w:r>
      <w:r>
        <w:tab/>
      </w:r>
      <w:r>
        <w:tab/>
      </w:r>
      <w:r>
        <w:tab/>
      </w:r>
      <w:r>
        <w:tab/>
      </w:r>
      <w:r>
        <w:tab/>
      </w:r>
      <w:r>
        <w:tab/>
      </w:r>
      <w:r>
        <w:tab/>
      </w:r>
      <w:r>
        <w:tab/>
        <w:t>Il Vicepresidente</w:t>
      </w:r>
    </w:p>
    <w:p w14:paraId="2C917CA2" w14:textId="77777777" w:rsidR="009518A6" w:rsidRDefault="009518A6" w:rsidP="009518A6">
      <w:pPr>
        <w:pStyle w:val="Rientrocorpodeltesto"/>
        <w:tabs>
          <w:tab w:val="left" w:pos="720"/>
        </w:tabs>
        <w:ind w:left="0" w:firstLine="709"/>
        <w:jc w:val="left"/>
      </w:pPr>
    </w:p>
    <w:p w14:paraId="335B2288" w14:textId="32595CD0" w:rsidR="009518A6" w:rsidRPr="009518A6" w:rsidRDefault="009518A6" w:rsidP="0077340B">
      <w:pPr>
        <w:pStyle w:val="Rientrocorpodeltesto"/>
        <w:tabs>
          <w:tab w:val="left" w:pos="720"/>
        </w:tabs>
        <w:ind w:left="0" w:firstLine="709"/>
        <w:jc w:val="left"/>
      </w:pPr>
      <w:r>
        <w:t>Daniel Ponti</w:t>
      </w:r>
      <w:r>
        <w:tab/>
      </w:r>
      <w:r>
        <w:tab/>
      </w:r>
      <w:r>
        <w:tab/>
      </w:r>
      <w:r>
        <w:tab/>
      </w:r>
      <w:r>
        <w:tab/>
      </w:r>
      <w:r>
        <w:tab/>
      </w:r>
      <w:r>
        <w:tab/>
      </w:r>
      <w:r>
        <w:tab/>
        <w:t>Massimiliano Foglia</w:t>
      </w:r>
    </w:p>
    <w:sectPr w:rsidR="009518A6" w:rsidRPr="009518A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D0470"/>
    <w:multiLevelType w:val="multilevel"/>
    <w:tmpl w:val="F8A450CA"/>
    <w:lvl w:ilvl="0">
      <w:start w:val="1"/>
      <w:numFmt w:val="decimal"/>
      <w:lvlText w:val="%1."/>
      <w:lvlJc w:val="left"/>
      <w:pPr>
        <w:tabs>
          <w:tab w:val="num" w:pos="705"/>
        </w:tabs>
        <w:ind w:left="705" w:hanging="70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4B429CA"/>
    <w:multiLevelType w:val="multilevel"/>
    <w:tmpl w:val="D1008F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56198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5699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5050628">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A6"/>
    <w:rsid w:val="00063FF2"/>
    <w:rsid w:val="000B28F2"/>
    <w:rsid w:val="001C2038"/>
    <w:rsid w:val="002049E3"/>
    <w:rsid w:val="00225980"/>
    <w:rsid w:val="002402BA"/>
    <w:rsid w:val="002D2726"/>
    <w:rsid w:val="00394B69"/>
    <w:rsid w:val="003957F3"/>
    <w:rsid w:val="00464815"/>
    <w:rsid w:val="004A658F"/>
    <w:rsid w:val="005027AE"/>
    <w:rsid w:val="00515B96"/>
    <w:rsid w:val="005B2B94"/>
    <w:rsid w:val="00655C45"/>
    <w:rsid w:val="0077340B"/>
    <w:rsid w:val="00855C29"/>
    <w:rsid w:val="00885075"/>
    <w:rsid w:val="008B5A17"/>
    <w:rsid w:val="009518A6"/>
    <w:rsid w:val="00DB11AA"/>
    <w:rsid w:val="00F00044"/>
    <w:rsid w:val="00FF2A69"/>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2CB22"/>
  <w15:chartTrackingRefBased/>
  <w15:docId w15:val="{0B7EC2BF-8744-465C-9F98-11266632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518A6"/>
    <w:pPr>
      <w:spacing w:after="0" w:line="240" w:lineRule="auto"/>
    </w:pPr>
    <w:rPr>
      <w:rFonts w:ascii="Times New Roman" w:eastAsia="Times New Roman" w:hAnsi="Times New Roman" w:cs="Times New Roman"/>
      <w:kern w:val="0"/>
      <w:sz w:val="24"/>
      <w:szCs w:val="24"/>
      <w:lang w:val="it-IT" w:eastAsia="it-IT"/>
      <w14:ligatures w14:val="none"/>
    </w:rPr>
  </w:style>
  <w:style w:type="paragraph" w:styleId="Titolo1">
    <w:name w:val="heading 1"/>
    <w:basedOn w:val="Normale"/>
    <w:next w:val="Normale"/>
    <w:link w:val="Titolo1Carattere"/>
    <w:qFormat/>
    <w:rsid w:val="009518A6"/>
    <w:pPr>
      <w:keepNext/>
      <w:jc w:val="center"/>
      <w:outlineLvl w:val="0"/>
    </w:pPr>
    <w:rPr>
      <w:b/>
    </w:rPr>
  </w:style>
  <w:style w:type="paragraph" w:styleId="Titolo2">
    <w:name w:val="heading 2"/>
    <w:basedOn w:val="Normale"/>
    <w:next w:val="Normale"/>
    <w:link w:val="Titolo2Carattere"/>
    <w:semiHidden/>
    <w:unhideWhenUsed/>
    <w:qFormat/>
    <w:rsid w:val="009518A6"/>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518A6"/>
    <w:rPr>
      <w:rFonts w:ascii="Times New Roman" w:eastAsia="Times New Roman" w:hAnsi="Times New Roman" w:cs="Times New Roman"/>
      <w:b/>
      <w:kern w:val="0"/>
      <w:sz w:val="24"/>
      <w:szCs w:val="24"/>
      <w:lang w:val="it-IT" w:eastAsia="it-IT"/>
      <w14:ligatures w14:val="none"/>
    </w:rPr>
  </w:style>
  <w:style w:type="character" w:customStyle="1" w:styleId="Titolo2Carattere">
    <w:name w:val="Titolo 2 Carattere"/>
    <w:basedOn w:val="Carpredefinitoparagrafo"/>
    <w:link w:val="Titolo2"/>
    <w:semiHidden/>
    <w:rsid w:val="009518A6"/>
    <w:rPr>
      <w:rFonts w:ascii="Arial" w:eastAsia="Times New Roman" w:hAnsi="Arial" w:cs="Arial"/>
      <w:b/>
      <w:bCs/>
      <w:i/>
      <w:iCs/>
      <w:kern w:val="0"/>
      <w:sz w:val="28"/>
      <w:szCs w:val="28"/>
      <w:lang w:val="it-IT" w:eastAsia="it-IT"/>
      <w14:ligatures w14:val="none"/>
    </w:rPr>
  </w:style>
  <w:style w:type="paragraph" w:styleId="Titolo">
    <w:name w:val="Title"/>
    <w:basedOn w:val="Normale"/>
    <w:link w:val="TitoloCarattere"/>
    <w:qFormat/>
    <w:rsid w:val="009518A6"/>
    <w:pPr>
      <w:jc w:val="center"/>
    </w:pPr>
    <w:rPr>
      <w:b/>
      <w:sz w:val="36"/>
      <w:lang w:val="fr-CH"/>
    </w:rPr>
  </w:style>
  <w:style w:type="character" w:customStyle="1" w:styleId="TitoloCarattere">
    <w:name w:val="Titolo Carattere"/>
    <w:basedOn w:val="Carpredefinitoparagrafo"/>
    <w:link w:val="Titolo"/>
    <w:rsid w:val="009518A6"/>
    <w:rPr>
      <w:rFonts w:ascii="Times New Roman" w:eastAsia="Times New Roman" w:hAnsi="Times New Roman" w:cs="Times New Roman"/>
      <w:b/>
      <w:kern w:val="0"/>
      <w:sz w:val="36"/>
      <w:szCs w:val="24"/>
      <w:lang w:val="fr-CH" w:eastAsia="it-IT"/>
      <w14:ligatures w14:val="none"/>
    </w:rPr>
  </w:style>
  <w:style w:type="paragraph" w:styleId="Corpotesto">
    <w:name w:val="Body Text"/>
    <w:basedOn w:val="Normale"/>
    <w:link w:val="CorpotestoCarattere"/>
    <w:semiHidden/>
    <w:unhideWhenUsed/>
    <w:rsid w:val="009518A6"/>
    <w:pPr>
      <w:spacing w:after="120"/>
    </w:pPr>
  </w:style>
  <w:style w:type="character" w:customStyle="1" w:styleId="CorpotestoCarattere">
    <w:name w:val="Corpo testo Carattere"/>
    <w:basedOn w:val="Carpredefinitoparagrafo"/>
    <w:link w:val="Corpotesto"/>
    <w:semiHidden/>
    <w:rsid w:val="009518A6"/>
    <w:rPr>
      <w:rFonts w:ascii="Times New Roman" w:eastAsia="Times New Roman" w:hAnsi="Times New Roman" w:cs="Times New Roman"/>
      <w:kern w:val="0"/>
      <w:sz w:val="24"/>
      <w:szCs w:val="24"/>
      <w:lang w:val="it-IT" w:eastAsia="it-IT"/>
      <w14:ligatures w14:val="none"/>
    </w:rPr>
  </w:style>
  <w:style w:type="paragraph" w:styleId="Rientrocorpodeltesto">
    <w:name w:val="Body Text Indent"/>
    <w:basedOn w:val="Normale"/>
    <w:link w:val="RientrocorpodeltestoCarattere"/>
    <w:unhideWhenUsed/>
    <w:rsid w:val="009518A6"/>
    <w:pPr>
      <w:ind w:left="705" w:hanging="705"/>
      <w:jc w:val="both"/>
    </w:pPr>
    <w:rPr>
      <w:lang w:val="it-CH"/>
    </w:rPr>
  </w:style>
  <w:style w:type="character" w:customStyle="1" w:styleId="RientrocorpodeltestoCarattere">
    <w:name w:val="Rientro corpo del testo Carattere"/>
    <w:basedOn w:val="Carpredefinitoparagrafo"/>
    <w:link w:val="Rientrocorpodeltesto"/>
    <w:rsid w:val="009518A6"/>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semiHidden/>
    <w:unhideWhenUsed/>
    <w:rsid w:val="00885075"/>
    <w:rPr>
      <w:color w:val="0563C1" w:themeColor="hyperlink"/>
      <w:u w:val="single"/>
    </w:rPr>
  </w:style>
  <w:style w:type="paragraph" w:styleId="Paragrafoelenco">
    <w:name w:val="List Paragraph"/>
    <w:basedOn w:val="Normale"/>
    <w:uiPriority w:val="34"/>
    <w:qFormat/>
    <w:rsid w:val="00FF2A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75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io.ch"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1065</Words>
  <Characters>6074</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Ponti</dc:creator>
  <cp:keywords/>
  <dc:description/>
  <cp:lastModifiedBy>Daniel Ponti</cp:lastModifiedBy>
  <cp:revision>4</cp:revision>
  <cp:lastPrinted>2023-03-23T15:20:00Z</cp:lastPrinted>
  <dcterms:created xsi:type="dcterms:W3CDTF">2025-04-01T09:22:00Z</dcterms:created>
  <dcterms:modified xsi:type="dcterms:W3CDTF">2025-04-01T13:24:00Z</dcterms:modified>
</cp:coreProperties>
</file>